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064A" w14:textId="5A996641" w:rsidR="00DA0720" w:rsidRDefault="00DA0720"/>
    <w:p w14:paraId="49F49F02" w14:textId="1C30256E" w:rsidR="00DA0720" w:rsidRDefault="00DA0720"/>
    <w:p w14:paraId="7E18B4AA" w14:textId="06DDEEA4" w:rsidR="00DA0720" w:rsidRDefault="00DA0720"/>
    <w:p w14:paraId="0B18B14B" w14:textId="77777777" w:rsidR="00DA0720" w:rsidRDefault="00DA0720"/>
    <w:p w14:paraId="5DE64588" w14:textId="748D3FBF" w:rsidR="00DA0720" w:rsidRPr="00091A1A" w:rsidRDefault="00DA0720" w:rsidP="00DA072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b/>
          <w:bCs/>
          <w:spacing w:val="-20"/>
          <w:sz w:val="24"/>
          <w:szCs w:val="24"/>
        </w:rPr>
      </w:pPr>
      <w:r w:rsidRPr="00091A1A">
        <w:rPr>
          <w:rFonts w:ascii="Bahnschrift" w:hAnsi="Bahnschrift" w:cs="Bahnschrift"/>
          <w:b/>
          <w:bCs/>
          <w:spacing w:val="-20"/>
          <w:sz w:val="24"/>
          <w:szCs w:val="24"/>
        </w:rPr>
        <w:t>ANEXO II</w:t>
      </w:r>
    </w:p>
    <w:p w14:paraId="69D3849C" w14:textId="77777777" w:rsidR="00DA0720" w:rsidRPr="00DA0720" w:rsidRDefault="00DA0720" w:rsidP="00DA072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b/>
          <w:bCs/>
          <w:sz w:val="24"/>
          <w:szCs w:val="24"/>
        </w:rPr>
      </w:pPr>
    </w:p>
    <w:p w14:paraId="660650D0" w14:textId="3945F4F1" w:rsidR="00DA0720" w:rsidRPr="00091A1A" w:rsidRDefault="00DA0720" w:rsidP="00DA072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b/>
          <w:bCs/>
          <w:spacing w:val="-20"/>
          <w:sz w:val="24"/>
          <w:szCs w:val="24"/>
        </w:rPr>
      </w:pPr>
      <w:r w:rsidRPr="00091A1A">
        <w:rPr>
          <w:rFonts w:ascii="Bahnschrift" w:hAnsi="Bahnschrift" w:cs="Bahnschrift"/>
          <w:b/>
          <w:bCs/>
          <w:spacing w:val="-20"/>
          <w:sz w:val="24"/>
          <w:szCs w:val="24"/>
        </w:rPr>
        <w:t>MODELO DE DECLARAÇÃO REFERIDA NA ALÍNEA E) DO NÚMERO 10.1 DO PONTO 10</w:t>
      </w:r>
    </w:p>
    <w:p w14:paraId="4BD286A2" w14:textId="77777777" w:rsidR="00882339" w:rsidRPr="00DA0720" w:rsidRDefault="00882339" w:rsidP="00DA072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b/>
          <w:bCs/>
          <w:sz w:val="24"/>
          <w:szCs w:val="24"/>
        </w:rPr>
      </w:pPr>
    </w:p>
    <w:p w14:paraId="79014CFF" w14:textId="77777777" w:rsidR="00DA0720" w:rsidRDefault="00DA0720" w:rsidP="00DA0720">
      <w:pPr>
        <w:autoSpaceDE w:val="0"/>
        <w:autoSpaceDN w:val="0"/>
        <w:adjustRightInd w:val="0"/>
        <w:spacing w:after="0" w:line="240" w:lineRule="auto"/>
        <w:jc w:val="center"/>
        <w:rPr>
          <w:rFonts w:ascii="Bahnschrift" w:hAnsi="Bahnschrift" w:cs="Bahnschrift"/>
          <w:sz w:val="24"/>
          <w:szCs w:val="24"/>
        </w:rPr>
      </w:pPr>
    </w:p>
    <w:p w14:paraId="0711495A" w14:textId="2142EC19" w:rsidR="00DA0720" w:rsidRPr="00FA5EFE" w:rsidRDefault="00DA0720" w:rsidP="00DA0720">
      <w:pPr>
        <w:autoSpaceDE w:val="0"/>
        <w:autoSpaceDN w:val="0"/>
        <w:adjustRightInd w:val="0"/>
        <w:spacing w:after="0" w:line="36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  <w:r w:rsidRPr="00FA5EFE">
        <w:rPr>
          <w:rFonts w:ascii="Bahnschrift" w:hAnsi="Bahnschrift" w:cs="Bahnschrift"/>
          <w:spacing w:val="-20"/>
          <w:sz w:val="24"/>
          <w:szCs w:val="24"/>
        </w:rPr>
        <w:t>(…) (nome, número de documento de identificação e validade, número de identificação fiscal e morada), na qualidade de representante legal de</w:t>
      </w:r>
      <w:r w:rsidRPr="00FA5EFE">
        <w:rPr>
          <w:rFonts w:ascii="Bahnschrift" w:hAnsi="Bahnschrift" w:cs="Bahnschrift"/>
          <w:spacing w:val="-20"/>
          <w:sz w:val="24"/>
          <w:szCs w:val="24"/>
          <w:vertAlign w:val="superscript"/>
        </w:rPr>
        <w:t>(1)</w:t>
      </w:r>
      <w:r w:rsidRPr="00FA5EFE">
        <w:rPr>
          <w:rFonts w:ascii="Bahnschrift" w:hAnsi="Bahnschrift" w:cs="Bahnschrift"/>
          <w:spacing w:val="-20"/>
          <w:sz w:val="24"/>
          <w:szCs w:val="24"/>
        </w:rPr>
        <w:t xml:space="preserve"> (…) (firma, número de identificação fiscal e sede) tendo tomado inteiro e perfeito conhecimento das condições gerais da </w:t>
      </w:r>
      <w:r w:rsidRPr="00FA5EFE">
        <w:rPr>
          <w:rFonts w:ascii="Bahnschrift" w:hAnsi="Bahnschrift" w:cs="Bahnschrift"/>
          <w:b/>
          <w:bCs/>
          <w:spacing w:val="-20"/>
          <w:sz w:val="24"/>
          <w:szCs w:val="24"/>
        </w:rPr>
        <w:t>Hasta Pública n.º 02/2024</w:t>
      </w:r>
      <w:r w:rsidRPr="00FA5EFE">
        <w:rPr>
          <w:rFonts w:ascii="Bahnschrift" w:hAnsi="Bahnschrift" w:cs="Bahnschrift"/>
          <w:spacing w:val="-20"/>
          <w:sz w:val="24"/>
          <w:szCs w:val="24"/>
        </w:rPr>
        <w:t xml:space="preserve">, a que se refere o edital datado de </w:t>
      </w:r>
      <w:proofErr w:type="spellStart"/>
      <w:r w:rsidRPr="00FA5EFE">
        <w:rPr>
          <w:rFonts w:ascii="Bahnschrift" w:hAnsi="Bahnschrift" w:cs="Bahnschrift"/>
          <w:spacing w:val="-20"/>
          <w:sz w:val="24"/>
          <w:szCs w:val="24"/>
          <w:highlight w:val="yellow"/>
        </w:rPr>
        <w:t>xx</w:t>
      </w:r>
      <w:proofErr w:type="spellEnd"/>
      <w:r w:rsidRPr="00FA5EFE">
        <w:rPr>
          <w:rFonts w:ascii="Bahnschrift" w:hAnsi="Bahnschrift" w:cs="Bahnschrift"/>
          <w:spacing w:val="-20"/>
          <w:sz w:val="24"/>
          <w:szCs w:val="24"/>
        </w:rPr>
        <w:t xml:space="preserve"> de </w:t>
      </w:r>
      <w:proofErr w:type="spellStart"/>
      <w:r w:rsidRPr="00FA5EFE">
        <w:rPr>
          <w:rFonts w:ascii="Bahnschrift" w:hAnsi="Bahnschrift" w:cs="Bahnschrift"/>
          <w:spacing w:val="-20"/>
          <w:sz w:val="24"/>
          <w:szCs w:val="24"/>
          <w:highlight w:val="yellow"/>
        </w:rPr>
        <w:t>xxxxxxx</w:t>
      </w:r>
      <w:proofErr w:type="spellEnd"/>
      <w:r w:rsidRPr="00FA5EFE">
        <w:rPr>
          <w:rFonts w:ascii="Bahnschrift" w:hAnsi="Bahnschrift" w:cs="Bahnschrift"/>
          <w:spacing w:val="-20"/>
          <w:sz w:val="24"/>
          <w:szCs w:val="24"/>
        </w:rPr>
        <w:t xml:space="preserve"> de 2024, declara, sob compromisso</w:t>
      </w:r>
      <w:r w:rsidR="002D7590" w:rsidRPr="00FA5EFE">
        <w:rPr>
          <w:rFonts w:ascii="Bahnschrift" w:hAnsi="Bahnschrift" w:cs="Bahnschrift"/>
          <w:spacing w:val="-20"/>
          <w:sz w:val="24"/>
          <w:szCs w:val="24"/>
        </w:rPr>
        <w:t xml:space="preserve"> </w:t>
      </w:r>
      <w:r w:rsidRPr="00FA5EFE">
        <w:rPr>
          <w:rFonts w:ascii="Bahnschrift" w:hAnsi="Bahnschrift" w:cs="Bahnschrift"/>
          <w:spacing w:val="-20"/>
          <w:sz w:val="24"/>
          <w:szCs w:val="24"/>
        </w:rPr>
        <w:t>de honra, que a sua representada</w:t>
      </w:r>
      <w:r w:rsidRPr="00FA5EFE">
        <w:rPr>
          <w:rFonts w:ascii="Bahnschrift" w:hAnsi="Bahnschrift" w:cs="Bahnschrift"/>
          <w:spacing w:val="-20"/>
          <w:sz w:val="24"/>
          <w:szCs w:val="24"/>
          <w:vertAlign w:val="superscript"/>
        </w:rPr>
        <w:t>(2)</w:t>
      </w:r>
      <w:r w:rsidRPr="00FA5EFE">
        <w:rPr>
          <w:rFonts w:ascii="Bahnschrift" w:hAnsi="Bahnschrift" w:cs="Bahnschrift"/>
          <w:spacing w:val="-20"/>
          <w:sz w:val="24"/>
          <w:szCs w:val="24"/>
        </w:rPr>
        <w:t xml:space="preserve"> aceita o conteúdo de todos os elementos patenteados no presente procedimento, obrigando-se a adquirir o (s) lote (s) n.º (s) de relva sintética usada c/ algumas linhas de marcação, nos termos das condições gerais da presente Hasta Pública, e relativamente às quais declara aceitar, sem reservas todas as cláusulas.</w:t>
      </w:r>
    </w:p>
    <w:p w14:paraId="1F47B279" w14:textId="77777777" w:rsidR="00DA0720" w:rsidRPr="00FA5EFE" w:rsidRDefault="00DA0720" w:rsidP="00DA0720">
      <w:pPr>
        <w:autoSpaceDE w:val="0"/>
        <w:autoSpaceDN w:val="0"/>
        <w:adjustRightInd w:val="0"/>
        <w:spacing w:after="0" w:line="36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</w:p>
    <w:p w14:paraId="59D0BB60" w14:textId="77777777" w:rsidR="00DA0720" w:rsidRPr="00FA5EFE" w:rsidRDefault="00DA0720" w:rsidP="00DA0720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</w:p>
    <w:p w14:paraId="2595DE3F" w14:textId="77777777" w:rsidR="00DA0720" w:rsidRPr="00FA5EFE" w:rsidRDefault="00DA0720" w:rsidP="00DA0720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</w:p>
    <w:p w14:paraId="0D31F359" w14:textId="017BD66E" w:rsidR="00DA0720" w:rsidRPr="00FA5EFE" w:rsidRDefault="00DA0720" w:rsidP="00DA0720">
      <w:pPr>
        <w:autoSpaceDE w:val="0"/>
        <w:autoSpaceDN w:val="0"/>
        <w:adjustRightInd w:val="0"/>
        <w:spacing w:after="0" w:line="240" w:lineRule="auto"/>
        <w:jc w:val="both"/>
        <w:rPr>
          <w:rFonts w:ascii="Bahnschrift" w:hAnsi="Bahnschrift" w:cs="Bahnschrift"/>
          <w:spacing w:val="-20"/>
          <w:sz w:val="24"/>
          <w:szCs w:val="24"/>
        </w:rPr>
      </w:pPr>
      <w:r w:rsidRPr="00FA5EFE">
        <w:rPr>
          <w:rFonts w:ascii="Bahnschrift" w:hAnsi="Bahnschrift" w:cs="Bahnschrift"/>
          <w:spacing w:val="-20"/>
          <w:sz w:val="24"/>
          <w:szCs w:val="24"/>
        </w:rPr>
        <w:t>(…) (local), (…) (data), (…) (assinatura)</w:t>
      </w:r>
    </w:p>
    <w:p w14:paraId="27575A22" w14:textId="5D299295" w:rsidR="00DA0720" w:rsidRPr="00091A1A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pacing w:val="-20"/>
        </w:rPr>
      </w:pPr>
    </w:p>
    <w:p w14:paraId="1EE93BDE" w14:textId="74AA700A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499918E8" w14:textId="115D5E11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5C397C18" w14:textId="75512B37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45F3DB62" w14:textId="77777777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3FC15998" w14:textId="7796F5FB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75678F3F" w14:textId="20EF67D6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1B6F51A3" w14:textId="189BAC57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272F3C15" w14:textId="5A20A720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31B86AFD" w14:textId="0AED4920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424654D2" w14:textId="1F30CBDE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2E09B361" w14:textId="45335EC3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5EC74677" w14:textId="1DE72517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47869F5F" w14:textId="129CEC50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292262A6" w14:textId="272F4CE1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6A6B64A7" w14:textId="3501491D" w:rsid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4"/>
          <w:szCs w:val="24"/>
        </w:rPr>
      </w:pPr>
    </w:p>
    <w:p w14:paraId="3A58F9E7" w14:textId="77777777" w:rsidR="00DA0720" w:rsidRPr="00DA0720" w:rsidRDefault="00DA0720" w:rsidP="00DA0720">
      <w:pPr>
        <w:autoSpaceDE w:val="0"/>
        <w:autoSpaceDN w:val="0"/>
        <w:adjustRightInd w:val="0"/>
        <w:spacing w:after="0" w:line="240" w:lineRule="auto"/>
        <w:rPr>
          <w:rFonts w:ascii="Bahnschrift" w:hAnsi="Bahnschrift" w:cs="Bahnschrift"/>
          <w:sz w:val="20"/>
          <w:szCs w:val="20"/>
        </w:rPr>
      </w:pPr>
    </w:p>
    <w:p w14:paraId="5AF1E2BB" w14:textId="62A63C7D" w:rsidR="00DA0720" w:rsidRPr="00DA0720" w:rsidRDefault="00DA0720" w:rsidP="00DA07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ahnschrift" w:hAnsi="Bahnschrift" w:cs="Bahnschrift"/>
          <w:sz w:val="20"/>
          <w:szCs w:val="20"/>
        </w:rPr>
      </w:pPr>
      <w:r w:rsidRPr="00DA0720">
        <w:rPr>
          <w:rFonts w:ascii="Bahnschrift" w:hAnsi="Bahnschrift" w:cs="Bahnschrift"/>
          <w:sz w:val="20"/>
          <w:szCs w:val="20"/>
        </w:rPr>
        <w:t>(1)    Aplicável apenas quando o concorrente seja uma pessoa coletiva. No caso de o concorrente ser uma pessoa singular, suprimir a expressão “</w:t>
      </w:r>
      <w:r w:rsidRPr="00091A1A">
        <w:rPr>
          <w:rFonts w:ascii="Bahnschrift" w:hAnsi="Bahnschrift" w:cs="Bahnschrift"/>
          <w:i/>
          <w:iCs/>
          <w:sz w:val="20"/>
          <w:szCs w:val="20"/>
        </w:rPr>
        <w:t>na qualidade de representante legal de”</w:t>
      </w:r>
      <w:r w:rsidRPr="00DA0720">
        <w:rPr>
          <w:rFonts w:ascii="Bahnschrift" w:hAnsi="Bahnschrift" w:cs="Bahnschrift"/>
          <w:sz w:val="20"/>
          <w:szCs w:val="20"/>
        </w:rPr>
        <w:t xml:space="preserve"> .</w:t>
      </w:r>
    </w:p>
    <w:p w14:paraId="3770E34B" w14:textId="4946CE76" w:rsidR="00DA0720" w:rsidRPr="00DA0720" w:rsidRDefault="00DA0720" w:rsidP="00DA072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sz w:val="20"/>
          <w:szCs w:val="20"/>
        </w:rPr>
      </w:pPr>
      <w:r w:rsidRPr="00DA0720">
        <w:rPr>
          <w:rFonts w:ascii="Bahnschrift" w:hAnsi="Bahnschrift" w:cs="Bahnschrift"/>
          <w:sz w:val="20"/>
          <w:szCs w:val="20"/>
        </w:rPr>
        <w:t>(2)    Aplicável apenas quando o concorrente seja uma pessoa coletiva. No caso de o concorrente ser uma pessoa singular, suprimir a expressão “</w:t>
      </w:r>
      <w:r w:rsidRPr="00091A1A">
        <w:rPr>
          <w:rFonts w:ascii="Bahnschrift" w:hAnsi="Bahnschrift" w:cs="Bahnschrift"/>
          <w:i/>
          <w:iCs/>
          <w:sz w:val="20"/>
          <w:szCs w:val="20"/>
        </w:rPr>
        <w:t>a sua representada</w:t>
      </w:r>
      <w:r w:rsidRPr="00DA0720">
        <w:rPr>
          <w:rFonts w:ascii="Bahnschrift" w:hAnsi="Bahnschrift" w:cs="Bahnschrift"/>
          <w:sz w:val="20"/>
          <w:szCs w:val="20"/>
        </w:rPr>
        <w:t>”.</w:t>
      </w:r>
    </w:p>
    <w:sectPr w:rsidR="00DA0720" w:rsidRPr="00DA0720" w:rsidSect="00FA5EFE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55B6" w14:textId="77777777" w:rsidR="00325F5A" w:rsidRDefault="00325F5A" w:rsidP="00DA0720">
      <w:pPr>
        <w:spacing w:after="0" w:line="240" w:lineRule="auto"/>
      </w:pPr>
      <w:r>
        <w:separator/>
      </w:r>
    </w:p>
  </w:endnote>
  <w:endnote w:type="continuationSeparator" w:id="0">
    <w:p w14:paraId="3A418DD9" w14:textId="77777777" w:rsidR="00325F5A" w:rsidRDefault="00325F5A" w:rsidP="00DA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9BB11" w14:textId="77777777" w:rsidR="00325F5A" w:rsidRDefault="00325F5A" w:rsidP="00DA0720">
      <w:pPr>
        <w:spacing w:after="0" w:line="240" w:lineRule="auto"/>
      </w:pPr>
      <w:r>
        <w:separator/>
      </w:r>
    </w:p>
  </w:footnote>
  <w:footnote w:type="continuationSeparator" w:id="0">
    <w:p w14:paraId="34FDC143" w14:textId="77777777" w:rsidR="00325F5A" w:rsidRDefault="00325F5A" w:rsidP="00DA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28CE" w14:textId="5F41287A" w:rsidR="00DA0720" w:rsidRDefault="00DA072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BAB8B2" wp14:editId="3BF26885">
          <wp:simplePos x="0" y="0"/>
          <wp:positionH relativeFrom="margin">
            <wp:align>left</wp:align>
          </wp:positionH>
          <wp:positionV relativeFrom="paragraph">
            <wp:posOffset>42951</wp:posOffset>
          </wp:positionV>
          <wp:extent cx="2266950" cy="921385"/>
          <wp:effectExtent l="0" t="0" r="0" b="0"/>
          <wp:wrapTight wrapText="bothSides">
            <wp:wrapPolygon edited="0">
              <wp:start x="4356" y="0"/>
              <wp:lineTo x="0" y="3573"/>
              <wp:lineTo x="0" y="17417"/>
              <wp:lineTo x="2541" y="20990"/>
              <wp:lineTo x="4175" y="20990"/>
              <wp:lineTo x="19059" y="18310"/>
              <wp:lineTo x="19240" y="14737"/>
              <wp:lineTo x="21418" y="13398"/>
              <wp:lineTo x="21418" y="4019"/>
              <wp:lineTo x="5264" y="0"/>
              <wp:lineTo x="4356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0"/>
    <w:rsid w:val="00091A1A"/>
    <w:rsid w:val="002D7590"/>
    <w:rsid w:val="00325F5A"/>
    <w:rsid w:val="006E777F"/>
    <w:rsid w:val="00882339"/>
    <w:rsid w:val="00DA0720"/>
    <w:rsid w:val="00F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CBE97"/>
  <w15:chartTrackingRefBased/>
  <w15:docId w15:val="{2FB1E488-1A7A-4CFC-800F-8BFF18A1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A0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A0720"/>
  </w:style>
  <w:style w:type="paragraph" w:styleId="Rodap">
    <w:name w:val="footer"/>
    <w:basedOn w:val="Normal"/>
    <w:link w:val="RodapCarter"/>
    <w:uiPriority w:val="99"/>
    <w:unhideWhenUsed/>
    <w:rsid w:val="00DA0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A0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2024-08-27T09:50:00Z</dcterms:created>
  <dcterms:modified xsi:type="dcterms:W3CDTF">2024-08-27T10:15:00Z</dcterms:modified>
</cp:coreProperties>
</file>